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D54F8" w14:textId="77777777" w:rsidR="00C36EBC" w:rsidRDefault="00C36EBC" w:rsidP="00C36EBC">
      <w:pPr>
        <w:ind w:hanging="567"/>
        <w:rPr>
          <w:rFonts w:ascii="Times New Roman" w:hAnsi="Times New Roman"/>
          <w:b/>
        </w:rPr>
      </w:pPr>
      <w:r w:rsidRPr="009F5869">
        <w:rPr>
          <w:rFonts w:ascii="Times New Roman" w:hAnsi="Times New Roman"/>
          <w:b/>
        </w:rPr>
        <w:t xml:space="preserve">Załącznik – </w:t>
      </w:r>
      <w:r w:rsidR="00EF421E">
        <w:rPr>
          <w:rFonts w:ascii="Times New Roman" w:hAnsi="Times New Roman"/>
          <w:b/>
        </w:rPr>
        <w:t>Access point</w:t>
      </w:r>
    </w:p>
    <w:p w14:paraId="21619845" w14:textId="77777777" w:rsidR="00893A68" w:rsidRDefault="00893A68" w:rsidP="00C36EBC">
      <w:pPr>
        <w:ind w:hanging="567"/>
        <w:rPr>
          <w:rFonts w:ascii="Times New Roman" w:hAnsi="Times New Roman"/>
          <w:b/>
        </w:rPr>
      </w:pPr>
    </w:p>
    <w:p w14:paraId="381B5161" w14:textId="77777777" w:rsidR="00893A68" w:rsidRDefault="00893A68" w:rsidP="00893A68">
      <w:pPr>
        <w:rPr>
          <w:rFonts w:ascii="Times New Roman" w:hAnsi="Times New Roman" w:cs="Times New Roman"/>
          <w:sz w:val="20"/>
          <w:szCs w:val="20"/>
        </w:rPr>
      </w:pPr>
      <w:r w:rsidRPr="00893A68">
        <w:rPr>
          <w:rFonts w:ascii="Times New Roman" w:hAnsi="Times New Roman" w:cs="Times New Roman"/>
          <w:sz w:val="20"/>
          <w:szCs w:val="20"/>
        </w:rPr>
        <w:t>Punkt dostępowy musi być w pełni kompatybilny z istniejącą infrastrukturą sieciową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3A68">
        <w:rPr>
          <w:rFonts w:ascii="Times New Roman" w:hAnsi="Times New Roman" w:cs="Times New Roman"/>
          <w:sz w:val="20"/>
          <w:szCs w:val="20"/>
        </w:rPr>
        <w:t xml:space="preserve">Zamawiającego opartą o rozwiązania </w:t>
      </w:r>
      <w:proofErr w:type="spellStart"/>
      <w:r w:rsidRPr="00893A68">
        <w:rPr>
          <w:rFonts w:ascii="Times New Roman" w:hAnsi="Times New Roman" w:cs="Times New Roman"/>
          <w:sz w:val="20"/>
          <w:szCs w:val="20"/>
        </w:rPr>
        <w:t>Ubiquiti</w:t>
      </w:r>
      <w:proofErr w:type="spellEnd"/>
      <w:r w:rsidRPr="00893A6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93A68">
        <w:rPr>
          <w:rFonts w:ascii="Times New Roman" w:hAnsi="Times New Roman" w:cs="Times New Roman"/>
          <w:sz w:val="20"/>
          <w:szCs w:val="20"/>
        </w:rPr>
        <w:t>UniFi</w:t>
      </w:r>
      <w:proofErr w:type="spellEnd"/>
      <w:r w:rsidRPr="00893A68">
        <w:rPr>
          <w:rFonts w:ascii="Times New Roman" w:hAnsi="Times New Roman" w:cs="Times New Roman"/>
          <w:sz w:val="20"/>
          <w:szCs w:val="20"/>
        </w:rPr>
        <w:t xml:space="preserve"> oraz umożliwiać centralne zarządzanie w tym samym środowisku </w:t>
      </w:r>
      <w:proofErr w:type="spellStart"/>
      <w:r w:rsidRPr="00893A68">
        <w:rPr>
          <w:rFonts w:ascii="Times New Roman" w:hAnsi="Times New Roman" w:cs="Times New Roman"/>
          <w:sz w:val="20"/>
          <w:szCs w:val="20"/>
        </w:rPr>
        <w:t>UniFi</w:t>
      </w:r>
      <w:proofErr w:type="spellEnd"/>
      <w:r w:rsidRPr="00893A68">
        <w:rPr>
          <w:rFonts w:ascii="Times New Roman" w:hAnsi="Times New Roman" w:cs="Times New Roman"/>
          <w:sz w:val="20"/>
          <w:szCs w:val="20"/>
        </w:rPr>
        <w:t xml:space="preserve"> Controller.</w:t>
      </w:r>
    </w:p>
    <w:p w14:paraId="0B0DC691" w14:textId="77777777" w:rsidR="00C36EBC" w:rsidRDefault="00C36EBC"/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567"/>
        <w:gridCol w:w="4678"/>
        <w:gridCol w:w="5245"/>
      </w:tblGrid>
      <w:tr w:rsidR="00C36EBC" w:rsidRPr="003E30BB" w14:paraId="54D11667" w14:textId="77777777" w:rsidTr="00191271">
        <w:tc>
          <w:tcPr>
            <w:tcW w:w="567" w:type="dxa"/>
            <w:shd w:val="pct20" w:color="auto" w:fill="auto"/>
          </w:tcPr>
          <w:p w14:paraId="2A87515D" w14:textId="77777777" w:rsidR="00C36EBC" w:rsidRPr="003E30BB" w:rsidRDefault="00C36EBC" w:rsidP="0098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0BB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678" w:type="dxa"/>
            <w:shd w:val="pct20" w:color="auto" w:fill="auto"/>
          </w:tcPr>
          <w:p w14:paraId="24492877" w14:textId="77777777" w:rsidR="00C36EBC" w:rsidRPr="003E30BB" w:rsidRDefault="00C36EBC" w:rsidP="0098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0BB">
              <w:rPr>
                <w:rFonts w:ascii="Times New Roman" w:hAnsi="Times New Roman" w:cs="Times New Roman"/>
                <w:b/>
                <w:sz w:val="20"/>
                <w:szCs w:val="20"/>
              </w:rPr>
              <w:t>Parametr</w:t>
            </w:r>
          </w:p>
        </w:tc>
        <w:tc>
          <w:tcPr>
            <w:tcW w:w="5245" w:type="dxa"/>
            <w:shd w:val="pct20" w:color="auto" w:fill="auto"/>
          </w:tcPr>
          <w:p w14:paraId="25A2223E" w14:textId="77777777" w:rsidR="00C36EBC" w:rsidRDefault="00C36EBC" w:rsidP="0098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0BB">
              <w:rPr>
                <w:rFonts w:ascii="Times New Roman" w:hAnsi="Times New Roman" w:cs="Times New Roman"/>
                <w:b/>
                <w:sz w:val="20"/>
                <w:szCs w:val="20"/>
              </w:rPr>
              <w:t>Charakterystyka (wymagania minimalne)</w:t>
            </w:r>
          </w:p>
          <w:p w14:paraId="5808632A" w14:textId="77777777" w:rsidR="00C36EBC" w:rsidRPr="003E30BB" w:rsidRDefault="00C36EBC" w:rsidP="00986E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6EBC" w:rsidRPr="003E30BB" w14:paraId="713D3DEF" w14:textId="77777777" w:rsidTr="00191271">
        <w:tc>
          <w:tcPr>
            <w:tcW w:w="567" w:type="dxa"/>
          </w:tcPr>
          <w:p w14:paraId="74554694" w14:textId="77777777" w:rsidR="00C36EBC" w:rsidRPr="003E30BB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0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678" w:type="dxa"/>
          </w:tcPr>
          <w:p w14:paraId="0681A1D1" w14:textId="77777777" w:rsidR="00C36EBC" w:rsidRPr="003E30BB" w:rsidRDefault="00D030C7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Tryb pracy:</w:t>
            </w:r>
          </w:p>
        </w:tc>
        <w:tc>
          <w:tcPr>
            <w:tcW w:w="5245" w:type="dxa"/>
          </w:tcPr>
          <w:p w14:paraId="362980C1" w14:textId="77777777" w:rsidR="00C36EBC" w:rsidRPr="003E30BB" w:rsidRDefault="00D030C7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Access Point</w:t>
            </w:r>
          </w:p>
        </w:tc>
      </w:tr>
      <w:tr w:rsidR="00C36EBC" w:rsidRPr="003E30BB" w14:paraId="7C0BFC4E" w14:textId="77777777" w:rsidTr="00191271">
        <w:tc>
          <w:tcPr>
            <w:tcW w:w="567" w:type="dxa"/>
          </w:tcPr>
          <w:p w14:paraId="557DE126" w14:textId="77777777" w:rsidR="00C36EBC" w:rsidRPr="003E30BB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0B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678" w:type="dxa"/>
          </w:tcPr>
          <w:p w14:paraId="59335B3A" w14:textId="77777777" w:rsidR="00C36EBC" w:rsidRPr="003E30BB" w:rsidRDefault="00D030C7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Rodzaje wejść/wyjść:</w:t>
            </w:r>
          </w:p>
        </w:tc>
        <w:tc>
          <w:tcPr>
            <w:tcW w:w="5245" w:type="dxa"/>
          </w:tcPr>
          <w:p w14:paraId="223F938B" w14:textId="77777777" w:rsidR="00C36EBC" w:rsidRPr="003E30BB" w:rsidRDefault="00D030C7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 xml:space="preserve">RJ-45 100/1000/2500 (LAN - </w:t>
            </w:r>
            <w:proofErr w:type="spellStart"/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PoE</w:t>
            </w:r>
            <w:proofErr w:type="spellEnd"/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) - 1 szt.</w:t>
            </w:r>
          </w:p>
        </w:tc>
      </w:tr>
      <w:tr w:rsidR="00C36EBC" w:rsidRPr="00862E7A" w14:paraId="6385FCC2" w14:textId="77777777" w:rsidTr="00191271">
        <w:tc>
          <w:tcPr>
            <w:tcW w:w="567" w:type="dxa"/>
          </w:tcPr>
          <w:p w14:paraId="72DB411B" w14:textId="77777777" w:rsidR="00C36EBC" w:rsidRPr="003E30BB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0B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678" w:type="dxa"/>
          </w:tcPr>
          <w:p w14:paraId="605DA3EA" w14:textId="77777777" w:rsidR="00C36EBC" w:rsidRPr="003E30BB" w:rsidRDefault="00D030C7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Obsługiwane standardy:</w:t>
            </w:r>
          </w:p>
        </w:tc>
        <w:tc>
          <w:tcPr>
            <w:tcW w:w="5245" w:type="dxa"/>
          </w:tcPr>
          <w:p w14:paraId="036632A3" w14:textId="77777777" w:rsidR="00D030C7" w:rsidRPr="00955257" w:rsidRDefault="00D030C7" w:rsidP="00D030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52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802.3 at (PoE+)</w:t>
            </w:r>
          </w:p>
          <w:p w14:paraId="02B1368A" w14:textId="77777777" w:rsidR="00C36EBC" w:rsidRPr="00955257" w:rsidRDefault="00D030C7" w:rsidP="00D030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52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Wi-Fi 7 (802.11 a/b/g/n/</w:t>
            </w:r>
            <w:proofErr w:type="spellStart"/>
            <w:r w:rsidRPr="009552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</w:t>
            </w:r>
            <w:proofErr w:type="spellEnd"/>
            <w:r w:rsidRPr="009552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/ax/be)</w:t>
            </w:r>
          </w:p>
        </w:tc>
      </w:tr>
      <w:tr w:rsidR="00C36EBC" w:rsidRPr="003E30BB" w14:paraId="0D717EF8" w14:textId="77777777" w:rsidTr="00191271">
        <w:tc>
          <w:tcPr>
            <w:tcW w:w="567" w:type="dxa"/>
          </w:tcPr>
          <w:p w14:paraId="263E9A43" w14:textId="77777777" w:rsidR="00C36EBC" w:rsidRPr="003E30BB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0B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678" w:type="dxa"/>
          </w:tcPr>
          <w:p w14:paraId="4AB0C984" w14:textId="77777777" w:rsidR="00C36EBC" w:rsidRPr="003E30BB" w:rsidRDefault="00D030C7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Częstotliwość pracy</w:t>
            </w:r>
          </w:p>
        </w:tc>
        <w:tc>
          <w:tcPr>
            <w:tcW w:w="5245" w:type="dxa"/>
          </w:tcPr>
          <w:p w14:paraId="7B2FAA3C" w14:textId="77777777" w:rsidR="00D030C7" w:rsidRPr="00D030C7" w:rsidRDefault="00D030C7" w:rsidP="00D03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2,4 GHz</w:t>
            </w:r>
          </w:p>
          <w:p w14:paraId="6EA2C577" w14:textId="77777777" w:rsidR="00D030C7" w:rsidRPr="00D030C7" w:rsidRDefault="00D030C7" w:rsidP="00D03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5 GHz</w:t>
            </w:r>
          </w:p>
          <w:p w14:paraId="757E683A" w14:textId="77777777" w:rsidR="00C36EBC" w:rsidRPr="003E30BB" w:rsidRDefault="00D030C7" w:rsidP="00D03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6 GHz</w:t>
            </w:r>
          </w:p>
        </w:tc>
      </w:tr>
      <w:tr w:rsidR="00C36EBC" w:rsidRPr="003E30BB" w14:paraId="188FBB18" w14:textId="77777777" w:rsidTr="00191271">
        <w:tc>
          <w:tcPr>
            <w:tcW w:w="567" w:type="dxa"/>
          </w:tcPr>
          <w:p w14:paraId="5620BA59" w14:textId="77777777" w:rsidR="00C36EBC" w:rsidRPr="003E30BB" w:rsidRDefault="00C36EBC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0B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678" w:type="dxa"/>
          </w:tcPr>
          <w:p w14:paraId="4099C265" w14:textId="77777777" w:rsidR="00C36EBC" w:rsidRPr="003E30BB" w:rsidRDefault="00D030C7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Antena:</w:t>
            </w:r>
          </w:p>
        </w:tc>
        <w:tc>
          <w:tcPr>
            <w:tcW w:w="5245" w:type="dxa"/>
          </w:tcPr>
          <w:p w14:paraId="65C38344" w14:textId="77777777" w:rsidR="00C36EBC" w:rsidRPr="003E30BB" w:rsidRDefault="00D030C7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Wewnętrzna - 3 szt.</w:t>
            </w:r>
          </w:p>
        </w:tc>
      </w:tr>
      <w:tr w:rsidR="00C36EBC" w:rsidRPr="003E30BB" w14:paraId="4AB4FF01" w14:textId="77777777" w:rsidTr="00191271">
        <w:tc>
          <w:tcPr>
            <w:tcW w:w="567" w:type="dxa"/>
          </w:tcPr>
          <w:p w14:paraId="5D095711" w14:textId="77777777" w:rsidR="00C36EBC" w:rsidRPr="003E30BB" w:rsidRDefault="00A610D5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36EBC" w:rsidRPr="003E30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14:paraId="4A5E0EBA" w14:textId="77777777" w:rsidR="00C36EBC" w:rsidRPr="003E30BB" w:rsidRDefault="00D030C7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Maksymalna prędkość transmisji bezprzewodowej:</w:t>
            </w:r>
          </w:p>
        </w:tc>
        <w:tc>
          <w:tcPr>
            <w:tcW w:w="5245" w:type="dxa"/>
          </w:tcPr>
          <w:p w14:paraId="1567D076" w14:textId="77777777" w:rsidR="00C36EBC" w:rsidRPr="003E30BB" w:rsidRDefault="00D030C7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 xml:space="preserve">9300 </w:t>
            </w:r>
            <w:proofErr w:type="spellStart"/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Mb</w:t>
            </w:r>
            <w:proofErr w:type="spellEnd"/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/s</w:t>
            </w:r>
          </w:p>
        </w:tc>
      </w:tr>
      <w:tr w:rsidR="00C36EBC" w:rsidRPr="003E30BB" w14:paraId="46AFE26C" w14:textId="77777777" w:rsidTr="00191271">
        <w:tc>
          <w:tcPr>
            <w:tcW w:w="567" w:type="dxa"/>
          </w:tcPr>
          <w:p w14:paraId="1CA7B5C9" w14:textId="77777777" w:rsidR="00C36EBC" w:rsidRPr="003E30BB" w:rsidRDefault="00A610D5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36EBC" w:rsidRPr="003E30B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14:paraId="68F5B37D" w14:textId="77777777" w:rsidR="00C36EBC" w:rsidRPr="003E30BB" w:rsidRDefault="00D030C7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Zabezpieczenia transmisji bezprzewodowej</w:t>
            </w:r>
          </w:p>
        </w:tc>
        <w:tc>
          <w:tcPr>
            <w:tcW w:w="5245" w:type="dxa"/>
          </w:tcPr>
          <w:p w14:paraId="34F3A996" w14:textId="77777777" w:rsidR="00D030C7" w:rsidRPr="00D030C7" w:rsidRDefault="00D030C7" w:rsidP="00D03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WPA</w:t>
            </w:r>
          </w:p>
          <w:p w14:paraId="02BDBDE8" w14:textId="77777777" w:rsidR="00D030C7" w:rsidRPr="00D030C7" w:rsidRDefault="00D030C7" w:rsidP="00D03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WPA-PSK</w:t>
            </w:r>
          </w:p>
          <w:p w14:paraId="442B1BA9" w14:textId="77777777" w:rsidR="00D030C7" w:rsidRPr="00D030C7" w:rsidRDefault="00D030C7" w:rsidP="00D03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WPA Enterprise</w:t>
            </w:r>
          </w:p>
          <w:p w14:paraId="44D10CF2" w14:textId="77777777" w:rsidR="00D030C7" w:rsidRPr="00D030C7" w:rsidRDefault="00D030C7" w:rsidP="00D03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WPA2</w:t>
            </w:r>
          </w:p>
          <w:p w14:paraId="22EA75A2" w14:textId="77777777" w:rsidR="00D030C7" w:rsidRPr="00D030C7" w:rsidRDefault="00D030C7" w:rsidP="00D03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WPA3</w:t>
            </w:r>
          </w:p>
          <w:p w14:paraId="17AF99E7" w14:textId="77777777" w:rsidR="00C36EBC" w:rsidRPr="003E30BB" w:rsidRDefault="00D030C7" w:rsidP="00D03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PPSK</w:t>
            </w:r>
          </w:p>
        </w:tc>
      </w:tr>
      <w:tr w:rsidR="00C36EBC" w:rsidRPr="003E30BB" w14:paraId="33757399" w14:textId="77777777" w:rsidTr="00191271">
        <w:tc>
          <w:tcPr>
            <w:tcW w:w="567" w:type="dxa"/>
          </w:tcPr>
          <w:p w14:paraId="648E2937" w14:textId="77777777" w:rsidR="00C36EBC" w:rsidRPr="003E30BB" w:rsidRDefault="00A610D5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36E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14:paraId="3CD016F8" w14:textId="77777777" w:rsidR="00C36EBC" w:rsidRPr="003E30BB" w:rsidRDefault="00D030C7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Zarządzanie i konfiguracja:</w:t>
            </w:r>
          </w:p>
        </w:tc>
        <w:tc>
          <w:tcPr>
            <w:tcW w:w="5245" w:type="dxa"/>
          </w:tcPr>
          <w:p w14:paraId="7428FF63" w14:textId="71CFDDE2" w:rsidR="00C36EBC" w:rsidRDefault="00955257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257">
              <w:rPr>
                <w:rFonts w:ascii="Times New Roman" w:hAnsi="Times New Roman" w:cs="Times New Roman"/>
                <w:sz w:val="20"/>
                <w:szCs w:val="20"/>
              </w:rPr>
              <w:t xml:space="preserve">Zainstalowane urządzenie musi być w pełni kompatybilne z istniejącym w infrastrukturze Zamawiającego kontrolerem sieciowym </w:t>
            </w:r>
            <w:proofErr w:type="spellStart"/>
            <w:r w:rsidRPr="00955257">
              <w:rPr>
                <w:rFonts w:ascii="Times New Roman" w:hAnsi="Times New Roman" w:cs="Times New Roman"/>
                <w:sz w:val="20"/>
                <w:szCs w:val="20"/>
              </w:rPr>
              <w:t>Ubiquiti</w:t>
            </w:r>
            <w:proofErr w:type="spellEnd"/>
            <w:r w:rsidRPr="009552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5257">
              <w:rPr>
                <w:rFonts w:ascii="Times New Roman" w:hAnsi="Times New Roman" w:cs="Times New Roman"/>
                <w:sz w:val="20"/>
                <w:szCs w:val="20"/>
              </w:rPr>
              <w:t>UniFi</w:t>
            </w:r>
            <w:proofErr w:type="spellEnd"/>
            <w:r w:rsidRPr="009552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5257">
              <w:rPr>
                <w:rFonts w:ascii="Times New Roman" w:hAnsi="Times New Roman" w:cs="Times New Roman"/>
                <w:sz w:val="20"/>
                <w:szCs w:val="20"/>
              </w:rPr>
              <w:t>Dream</w:t>
            </w:r>
            <w:proofErr w:type="spellEnd"/>
            <w:r w:rsidRPr="00955257">
              <w:rPr>
                <w:rFonts w:ascii="Times New Roman" w:hAnsi="Times New Roman" w:cs="Times New Roman"/>
                <w:sz w:val="20"/>
                <w:szCs w:val="20"/>
              </w:rPr>
              <w:t>, który będzie wykorzystywany do centralnego zarządzania, konfiguracji oraz monitoringu punktu dostępowego.</w:t>
            </w:r>
          </w:p>
          <w:p w14:paraId="63DA6F6D" w14:textId="77777777" w:rsidR="00955257" w:rsidRDefault="00955257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F07A09" w14:textId="77777777" w:rsidR="00955257" w:rsidRPr="00955257" w:rsidRDefault="00955257" w:rsidP="009552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257">
              <w:rPr>
                <w:rFonts w:ascii="Times New Roman" w:hAnsi="Times New Roman" w:cs="Times New Roman"/>
                <w:sz w:val="20"/>
                <w:szCs w:val="20"/>
              </w:rPr>
              <w:t>Wymaganie kompatybilności:</w:t>
            </w:r>
          </w:p>
          <w:p w14:paraId="160E08D4" w14:textId="48869358" w:rsidR="00955257" w:rsidRPr="003E30BB" w:rsidRDefault="00955257" w:rsidP="009552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257">
              <w:rPr>
                <w:rFonts w:ascii="Times New Roman" w:hAnsi="Times New Roman" w:cs="Times New Roman"/>
                <w:sz w:val="20"/>
                <w:szCs w:val="20"/>
              </w:rPr>
              <w:t xml:space="preserve">Oferowany punkt dostępowy musi być urządzeniem serii </w:t>
            </w:r>
            <w:proofErr w:type="spellStart"/>
            <w:r w:rsidRPr="00955257">
              <w:rPr>
                <w:rFonts w:ascii="Times New Roman" w:hAnsi="Times New Roman" w:cs="Times New Roman"/>
                <w:sz w:val="20"/>
                <w:szCs w:val="20"/>
              </w:rPr>
              <w:t>Ubiquiti</w:t>
            </w:r>
            <w:proofErr w:type="spellEnd"/>
            <w:r w:rsidRPr="009552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5257">
              <w:rPr>
                <w:rFonts w:ascii="Times New Roman" w:hAnsi="Times New Roman" w:cs="Times New Roman"/>
                <w:sz w:val="20"/>
                <w:szCs w:val="20"/>
              </w:rPr>
              <w:t>UniFi</w:t>
            </w:r>
            <w:proofErr w:type="spellEnd"/>
            <w:r w:rsidRPr="00955257">
              <w:rPr>
                <w:rFonts w:ascii="Times New Roman" w:hAnsi="Times New Roman" w:cs="Times New Roman"/>
                <w:sz w:val="20"/>
                <w:szCs w:val="20"/>
              </w:rPr>
              <w:t xml:space="preserve">, zapewniającym możliwość adopcji i zarządzania za pośrednictwem istniejącego kontrolera </w:t>
            </w:r>
            <w:proofErr w:type="spellStart"/>
            <w:r w:rsidRPr="00955257">
              <w:rPr>
                <w:rFonts w:ascii="Times New Roman" w:hAnsi="Times New Roman" w:cs="Times New Roman"/>
                <w:sz w:val="20"/>
                <w:szCs w:val="20"/>
              </w:rPr>
              <w:t>UniFi</w:t>
            </w:r>
            <w:proofErr w:type="spellEnd"/>
            <w:r w:rsidRPr="009552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5257">
              <w:rPr>
                <w:rFonts w:ascii="Times New Roman" w:hAnsi="Times New Roman" w:cs="Times New Roman"/>
                <w:sz w:val="20"/>
                <w:szCs w:val="20"/>
              </w:rPr>
              <w:t>Dream</w:t>
            </w:r>
            <w:proofErr w:type="spellEnd"/>
            <w:r w:rsidRPr="00955257">
              <w:rPr>
                <w:rFonts w:ascii="Times New Roman" w:hAnsi="Times New Roman" w:cs="Times New Roman"/>
                <w:sz w:val="20"/>
                <w:szCs w:val="20"/>
              </w:rPr>
              <w:t xml:space="preserve"> bez konieczności stosowania dodatkowych systemów zarządzania.</w:t>
            </w:r>
          </w:p>
        </w:tc>
      </w:tr>
      <w:tr w:rsidR="00C36EBC" w:rsidRPr="003E30BB" w14:paraId="15F14EA9" w14:textId="77777777" w:rsidTr="00191271">
        <w:tc>
          <w:tcPr>
            <w:tcW w:w="567" w:type="dxa"/>
          </w:tcPr>
          <w:p w14:paraId="3BE09278" w14:textId="77777777" w:rsidR="00C36EBC" w:rsidRPr="003E30BB" w:rsidRDefault="00A610D5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36E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14:paraId="315FCFED" w14:textId="77777777" w:rsidR="00C36EBC" w:rsidRPr="003E30BB" w:rsidRDefault="00D030C7" w:rsidP="00191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Zasilanie:</w:t>
            </w:r>
          </w:p>
        </w:tc>
        <w:tc>
          <w:tcPr>
            <w:tcW w:w="5245" w:type="dxa"/>
          </w:tcPr>
          <w:p w14:paraId="43B871C4" w14:textId="77777777" w:rsidR="00C36EBC" w:rsidRPr="003E30BB" w:rsidRDefault="00A43C8B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C8B">
              <w:rPr>
                <w:rFonts w:ascii="Times New Roman" w:hAnsi="Times New Roman" w:cs="Times New Roman"/>
                <w:sz w:val="20"/>
                <w:szCs w:val="20"/>
              </w:rPr>
              <w:t xml:space="preserve">Przełącznik </w:t>
            </w:r>
            <w:proofErr w:type="spellStart"/>
            <w:r w:rsidRPr="00A43C8B">
              <w:rPr>
                <w:rFonts w:ascii="Times New Roman" w:hAnsi="Times New Roman" w:cs="Times New Roman"/>
                <w:sz w:val="20"/>
                <w:szCs w:val="20"/>
              </w:rPr>
              <w:t>PoE</w:t>
            </w:r>
            <w:proofErr w:type="spellEnd"/>
          </w:p>
        </w:tc>
      </w:tr>
      <w:tr w:rsidR="00C36EBC" w:rsidRPr="003E30BB" w14:paraId="786FD33E" w14:textId="77777777" w:rsidTr="00191271">
        <w:tc>
          <w:tcPr>
            <w:tcW w:w="567" w:type="dxa"/>
          </w:tcPr>
          <w:p w14:paraId="656376CB" w14:textId="77777777" w:rsidR="00C36EBC" w:rsidRPr="003E30BB" w:rsidRDefault="00C36EBC" w:rsidP="00A61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10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14:paraId="33D13BF0" w14:textId="77777777" w:rsidR="00C36EBC" w:rsidRPr="003E30BB" w:rsidRDefault="00D030C7" w:rsidP="00D030C7">
            <w:pPr>
              <w:tabs>
                <w:tab w:val="left" w:pos="4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Dodatkowe informacje</w:t>
            </w:r>
          </w:p>
        </w:tc>
        <w:tc>
          <w:tcPr>
            <w:tcW w:w="5245" w:type="dxa"/>
          </w:tcPr>
          <w:p w14:paraId="7CF53921" w14:textId="77777777" w:rsidR="00D030C7" w:rsidRPr="00D030C7" w:rsidRDefault="00D030C7" w:rsidP="00D03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Przycisk Reset</w:t>
            </w:r>
          </w:p>
          <w:p w14:paraId="669DAA1C" w14:textId="77777777" w:rsidR="00D030C7" w:rsidRPr="00D030C7" w:rsidRDefault="00D030C7" w:rsidP="00D03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VLAN</w:t>
            </w:r>
          </w:p>
          <w:p w14:paraId="4993EF94" w14:textId="77777777" w:rsidR="00D030C7" w:rsidRPr="00D030C7" w:rsidRDefault="00D030C7" w:rsidP="00D03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MU-MIMO</w:t>
            </w:r>
          </w:p>
          <w:p w14:paraId="4B5AE0D3" w14:textId="77777777" w:rsidR="00C36EBC" w:rsidRPr="003E30BB" w:rsidRDefault="00D030C7" w:rsidP="00D03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0C7">
              <w:rPr>
                <w:rFonts w:ascii="Times New Roman" w:hAnsi="Times New Roman" w:cs="Times New Roman"/>
                <w:sz w:val="20"/>
                <w:szCs w:val="20"/>
              </w:rPr>
              <w:t>Montaż ścienny</w:t>
            </w:r>
          </w:p>
        </w:tc>
      </w:tr>
      <w:tr w:rsidR="00C36EBC" w:rsidRPr="003E30BB" w14:paraId="4286BB9B" w14:textId="77777777" w:rsidTr="00191271">
        <w:tc>
          <w:tcPr>
            <w:tcW w:w="567" w:type="dxa"/>
          </w:tcPr>
          <w:p w14:paraId="7507F47F" w14:textId="77777777" w:rsidR="00C36EBC" w:rsidRPr="003E30BB" w:rsidRDefault="00C36EBC" w:rsidP="00A61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10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14:paraId="4D3B9975" w14:textId="77777777" w:rsidR="00C36EBC" w:rsidRPr="003E30BB" w:rsidRDefault="006E22D3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2D3">
              <w:rPr>
                <w:rFonts w:ascii="Times New Roman" w:hAnsi="Times New Roman" w:cs="Times New Roman"/>
                <w:sz w:val="20"/>
                <w:szCs w:val="20"/>
              </w:rPr>
              <w:t>Dołączone akcesoria:</w:t>
            </w:r>
          </w:p>
        </w:tc>
        <w:tc>
          <w:tcPr>
            <w:tcW w:w="5245" w:type="dxa"/>
          </w:tcPr>
          <w:p w14:paraId="027AF7F2" w14:textId="77777777" w:rsidR="00C36EBC" w:rsidRPr="003E30BB" w:rsidRDefault="006E22D3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2D3">
              <w:rPr>
                <w:rFonts w:ascii="Times New Roman" w:hAnsi="Times New Roman" w:cs="Times New Roman"/>
                <w:sz w:val="20"/>
                <w:szCs w:val="20"/>
              </w:rPr>
              <w:t>Zestaw do montażu</w:t>
            </w:r>
          </w:p>
        </w:tc>
      </w:tr>
      <w:tr w:rsidR="00C36EBC" w:rsidRPr="003E30BB" w14:paraId="6E4AA528" w14:textId="77777777" w:rsidTr="00191271">
        <w:tc>
          <w:tcPr>
            <w:tcW w:w="567" w:type="dxa"/>
          </w:tcPr>
          <w:p w14:paraId="45D80818" w14:textId="77777777" w:rsidR="00C36EBC" w:rsidRPr="003E30BB" w:rsidRDefault="00C36EBC" w:rsidP="00A61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10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14:paraId="0BBB68F3" w14:textId="77777777" w:rsidR="00C36EBC" w:rsidRPr="003E30BB" w:rsidRDefault="006E22D3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2D3">
              <w:rPr>
                <w:rFonts w:ascii="Times New Roman" w:hAnsi="Times New Roman" w:cs="Times New Roman"/>
                <w:sz w:val="20"/>
                <w:szCs w:val="20"/>
              </w:rPr>
              <w:t>Waga:</w:t>
            </w:r>
          </w:p>
        </w:tc>
        <w:tc>
          <w:tcPr>
            <w:tcW w:w="5245" w:type="dxa"/>
          </w:tcPr>
          <w:p w14:paraId="2FB5D8CB" w14:textId="77777777" w:rsidR="00C36EBC" w:rsidRPr="003E30BB" w:rsidRDefault="006E22D3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 1kg</w:t>
            </w:r>
          </w:p>
        </w:tc>
      </w:tr>
      <w:tr w:rsidR="00C36EBC" w:rsidRPr="003E30BB" w14:paraId="5A8E2DDD" w14:textId="77777777" w:rsidTr="00191271">
        <w:tc>
          <w:tcPr>
            <w:tcW w:w="567" w:type="dxa"/>
          </w:tcPr>
          <w:p w14:paraId="40AEDF53" w14:textId="77777777" w:rsidR="00C36EBC" w:rsidRPr="003E30BB" w:rsidRDefault="00C36EBC" w:rsidP="00A61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10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14:paraId="0FBA4D4B" w14:textId="77777777" w:rsidR="00C36EBC" w:rsidRPr="004A3B8C" w:rsidRDefault="006E22D3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B8C">
              <w:rPr>
                <w:rFonts w:ascii="Times New Roman" w:hAnsi="Times New Roman" w:cs="Times New Roman"/>
                <w:sz w:val="20"/>
                <w:szCs w:val="20"/>
              </w:rPr>
              <w:t>Gwarancja:</w:t>
            </w:r>
          </w:p>
        </w:tc>
        <w:tc>
          <w:tcPr>
            <w:tcW w:w="5245" w:type="dxa"/>
          </w:tcPr>
          <w:p w14:paraId="7933FD6D" w14:textId="77777777" w:rsidR="00C36EBC" w:rsidRPr="004A3B8C" w:rsidRDefault="006E22D3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3B8C">
              <w:rPr>
                <w:rFonts w:ascii="Times New Roman" w:hAnsi="Times New Roman" w:cs="Times New Roman"/>
                <w:sz w:val="20"/>
                <w:szCs w:val="20"/>
              </w:rPr>
              <w:t>12 miesięcy (gwarancja producenta)</w:t>
            </w:r>
          </w:p>
        </w:tc>
      </w:tr>
      <w:tr w:rsidR="00A43C8B" w:rsidRPr="003E30BB" w14:paraId="6B283DF2" w14:textId="77777777" w:rsidTr="00191271">
        <w:tc>
          <w:tcPr>
            <w:tcW w:w="567" w:type="dxa"/>
          </w:tcPr>
          <w:p w14:paraId="1B826D73" w14:textId="77777777" w:rsidR="00A43C8B" w:rsidRDefault="00A43C8B" w:rsidP="00A610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5AD9969" w14:textId="77777777" w:rsidR="00A43C8B" w:rsidRPr="006E22D3" w:rsidRDefault="00A43C8B" w:rsidP="00986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C8B">
              <w:rPr>
                <w:rFonts w:ascii="Times New Roman" w:hAnsi="Times New Roman" w:cs="Times New Roman"/>
                <w:sz w:val="20"/>
                <w:szCs w:val="20"/>
              </w:rPr>
              <w:t>Certyfikaty i zgodność:</w:t>
            </w:r>
          </w:p>
        </w:tc>
        <w:tc>
          <w:tcPr>
            <w:tcW w:w="5245" w:type="dxa"/>
          </w:tcPr>
          <w:p w14:paraId="1FE339AC" w14:textId="77777777" w:rsidR="00A43C8B" w:rsidRPr="0040577E" w:rsidRDefault="00A43C8B" w:rsidP="00986EA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3C8B">
              <w:rPr>
                <w:rFonts w:ascii="Times New Roman" w:hAnsi="Times New Roman" w:cs="Times New Roman"/>
                <w:sz w:val="20"/>
                <w:szCs w:val="20"/>
              </w:rPr>
              <w:t>CE, FCC, IC</w:t>
            </w:r>
          </w:p>
        </w:tc>
      </w:tr>
    </w:tbl>
    <w:p w14:paraId="01DD4B2E" w14:textId="77777777" w:rsidR="00C36EBC" w:rsidRDefault="00C36EBC"/>
    <w:sectPr w:rsidR="00C36EBC" w:rsidSect="00642A7F">
      <w:head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27525" w14:textId="77777777" w:rsidR="00C52243" w:rsidRDefault="00C52243" w:rsidP="00C36EBC">
      <w:pPr>
        <w:spacing w:after="0" w:line="240" w:lineRule="auto"/>
      </w:pPr>
      <w:r>
        <w:separator/>
      </w:r>
    </w:p>
  </w:endnote>
  <w:endnote w:type="continuationSeparator" w:id="0">
    <w:p w14:paraId="1C278F64" w14:textId="77777777" w:rsidR="00C52243" w:rsidRDefault="00C52243" w:rsidP="00C36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D5957" w14:textId="77777777" w:rsidR="00C52243" w:rsidRDefault="00C52243" w:rsidP="00C36EBC">
      <w:pPr>
        <w:spacing w:after="0" w:line="240" w:lineRule="auto"/>
      </w:pPr>
      <w:r>
        <w:separator/>
      </w:r>
    </w:p>
  </w:footnote>
  <w:footnote w:type="continuationSeparator" w:id="0">
    <w:p w14:paraId="35F24857" w14:textId="77777777" w:rsidR="00C52243" w:rsidRDefault="00C52243" w:rsidP="00C36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C32DA" w14:textId="11E8F690" w:rsidR="008D56D2" w:rsidRPr="00D25AB3" w:rsidRDefault="008D56D2" w:rsidP="008D56D2">
    <w:pPr>
      <w:pStyle w:val="Nagwek"/>
      <w:jc w:val="right"/>
      <w:rPr>
        <w:rFonts w:ascii="Verdana" w:hAnsi="Verdana"/>
        <w:sz w:val="20"/>
        <w:szCs w:val="20"/>
      </w:rPr>
    </w:pPr>
    <w:r w:rsidRPr="008D56D2">
      <w:rPr>
        <w:rFonts w:ascii="Verdana" w:hAnsi="Verdana"/>
        <w:sz w:val="20"/>
        <w:szCs w:val="20"/>
      </w:rPr>
      <w:t xml:space="preserve">Załącznik nr 5.6 do </w:t>
    </w:r>
    <w:r w:rsidRPr="00D25AB3">
      <w:rPr>
        <w:rFonts w:ascii="Verdana" w:hAnsi="Verdana"/>
        <w:sz w:val="20"/>
        <w:szCs w:val="20"/>
      </w:rPr>
      <w:t>SWZ</w:t>
    </w:r>
  </w:p>
  <w:p w14:paraId="5883A3DA" w14:textId="623C9531" w:rsidR="00D25AB3" w:rsidRPr="00D25AB3" w:rsidRDefault="00D25AB3" w:rsidP="008D56D2">
    <w:pPr>
      <w:pStyle w:val="Nagwek"/>
      <w:jc w:val="right"/>
      <w:rPr>
        <w:rFonts w:ascii="Verdana" w:hAnsi="Verdana"/>
        <w:sz w:val="20"/>
        <w:szCs w:val="20"/>
      </w:rPr>
    </w:pPr>
    <w:r w:rsidRPr="00D25AB3">
      <w:rPr>
        <w:rFonts w:ascii="Verdana" w:hAnsi="Verdana"/>
        <w:sz w:val="20"/>
        <w:szCs w:val="20"/>
      </w:rPr>
      <w:t>ZP.271.11.2026 EL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AAC"/>
    <w:rsid w:val="00013626"/>
    <w:rsid w:val="00070966"/>
    <w:rsid w:val="000C4AAC"/>
    <w:rsid w:val="00180068"/>
    <w:rsid w:val="00191271"/>
    <w:rsid w:val="00197B2F"/>
    <w:rsid w:val="001F0559"/>
    <w:rsid w:val="0021649B"/>
    <w:rsid w:val="003D1D46"/>
    <w:rsid w:val="003E229C"/>
    <w:rsid w:val="003E30BB"/>
    <w:rsid w:val="0040577E"/>
    <w:rsid w:val="004A3B8C"/>
    <w:rsid w:val="00642A7F"/>
    <w:rsid w:val="006D56EB"/>
    <w:rsid w:val="006E22D3"/>
    <w:rsid w:val="0079238A"/>
    <w:rsid w:val="00862E7A"/>
    <w:rsid w:val="00893A68"/>
    <w:rsid w:val="008A00DC"/>
    <w:rsid w:val="008D56D2"/>
    <w:rsid w:val="00955257"/>
    <w:rsid w:val="009D0F4F"/>
    <w:rsid w:val="00A23062"/>
    <w:rsid w:val="00A43C8B"/>
    <w:rsid w:val="00A610D5"/>
    <w:rsid w:val="00AE693E"/>
    <w:rsid w:val="00B706FD"/>
    <w:rsid w:val="00C36EBC"/>
    <w:rsid w:val="00C42CBB"/>
    <w:rsid w:val="00C52243"/>
    <w:rsid w:val="00D030C7"/>
    <w:rsid w:val="00D0567C"/>
    <w:rsid w:val="00D25AB3"/>
    <w:rsid w:val="00D60F55"/>
    <w:rsid w:val="00D9730D"/>
    <w:rsid w:val="00DA490B"/>
    <w:rsid w:val="00DF19A1"/>
    <w:rsid w:val="00E226D2"/>
    <w:rsid w:val="00E5742E"/>
    <w:rsid w:val="00EF421E"/>
    <w:rsid w:val="00E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7A749"/>
  <w15:chartTrackingRefBased/>
  <w15:docId w15:val="{00308001-7DBE-429E-AAE2-CA96560A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D1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36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EBC"/>
  </w:style>
  <w:style w:type="paragraph" w:styleId="Stopka">
    <w:name w:val="footer"/>
    <w:basedOn w:val="Normalny"/>
    <w:link w:val="StopkaZnak"/>
    <w:uiPriority w:val="99"/>
    <w:unhideWhenUsed/>
    <w:rsid w:val="00C36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EBC"/>
  </w:style>
  <w:style w:type="paragraph" w:styleId="Poprawka">
    <w:name w:val="Revision"/>
    <w:hidden/>
    <w:uiPriority w:val="99"/>
    <w:semiHidden/>
    <w:rsid w:val="00862E7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62E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2E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2E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2E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2E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5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2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7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MWs</dc:creator>
  <cp:keywords/>
  <dc:description/>
  <cp:lastModifiedBy>Edyta Leśniewska</cp:lastModifiedBy>
  <cp:revision>39</cp:revision>
  <dcterms:created xsi:type="dcterms:W3CDTF">2025-10-14T06:27:00Z</dcterms:created>
  <dcterms:modified xsi:type="dcterms:W3CDTF">2026-06-11T13:22:00Z</dcterms:modified>
</cp:coreProperties>
</file>